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7F7F5" w14:textId="77777777" w:rsidR="00FF0E7D" w:rsidRPr="00333AB2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9405D27" w14:textId="77777777" w:rsidR="00FF0E7D" w:rsidRPr="00333AB2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5427143" w14:textId="77777777" w:rsidR="00FF0E7D" w:rsidRPr="00333AB2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1001E37" w14:textId="67BF44FB" w:rsidR="00324F72" w:rsidRPr="00333AB2" w:rsidRDefault="008E640F" w:rsidP="006E722A">
      <w:pPr>
        <w:spacing w:after="0" w:line="240" w:lineRule="auto"/>
        <w:jc w:val="center"/>
        <w:rPr>
          <w:rFonts w:ascii="Sylfaen" w:hAnsi="Sylfaen" w:cstheme="minorHAnsi"/>
          <w:b/>
          <w:bCs/>
          <w:sz w:val="20"/>
          <w:szCs w:val="20"/>
          <w:lang w:val="ka-GE"/>
        </w:rPr>
      </w:pPr>
      <w:r w:rsidRPr="00333AB2">
        <w:rPr>
          <w:rFonts w:ascii="Sylfaen" w:hAnsi="Sylfaen" w:cs="Sylfaen"/>
          <w:b/>
          <w:bCs/>
          <w:sz w:val="20"/>
          <w:szCs w:val="20"/>
          <w:lang w:val="ka-GE"/>
        </w:rPr>
        <w:t>შპს</w:t>
      </w:r>
      <w:r w:rsidR="00324F72" w:rsidRPr="00333AB2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  <w:r w:rsidR="00FF0E7D" w:rsidRPr="00333AB2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243472" w:rsidRPr="00333AB2">
        <w:rPr>
          <w:rFonts w:ascii="Sylfaen" w:hAnsi="Sylfaen" w:cs="Sylfaen"/>
          <w:b/>
          <w:bCs/>
          <w:sz w:val="20"/>
          <w:szCs w:val="20"/>
          <w:lang w:val="ka-GE"/>
        </w:rPr>
        <w:t>საქართველოს დისტრიბუცია და ლოგისტიკა</w:t>
      </w:r>
      <w:r w:rsidR="00FF0E7D" w:rsidRPr="00333AB2">
        <w:rPr>
          <w:rFonts w:ascii="Sylfaen" w:hAnsi="Sylfaen" w:cs="Sylfaen"/>
          <w:b/>
          <w:bCs/>
          <w:sz w:val="20"/>
          <w:szCs w:val="20"/>
          <w:lang w:val="ka-GE"/>
        </w:rPr>
        <w:t>“</w:t>
      </w:r>
      <w:r w:rsidRPr="00333AB2">
        <w:rPr>
          <w:rFonts w:ascii="Sylfaen" w:hAnsi="Sylfaen" w:cs="Sylfaen"/>
          <w:b/>
          <w:bCs/>
          <w:sz w:val="20"/>
          <w:szCs w:val="20"/>
          <w:lang w:val="ka-GE"/>
        </w:rPr>
        <w:t xml:space="preserve">  აცხადებს ტენდერს</w:t>
      </w:r>
      <w:r w:rsidR="00FF0E7D" w:rsidRPr="00333AB2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86257E" w:rsidRPr="00333AB2">
        <w:rPr>
          <w:rFonts w:ascii="Sylfaen" w:hAnsi="Sylfaen" w:cs="Sylfaen"/>
          <w:b/>
          <w:bCs/>
          <w:sz w:val="20"/>
          <w:szCs w:val="20"/>
          <w:lang w:val="ka-GE"/>
        </w:rPr>
        <w:t>სატრანსპორტო მომსახურებ</w:t>
      </w:r>
      <w:r w:rsidRPr="00333AB2">
        <w:rPr>
          <w:rFonts w:ascii="Sylfaen" w:hAnsi="Sylfaen" w:cs="Sylfaen"/>
          <w:b/>
          <w:bCs/>
          <w:sz w:val="20"/>
          <w:szCs w:val="20"/>
          <w:lang w:val="ka-GE"/>
        </w:rPr>
        <w:t>აზე</w:t>
      </w:r>
      <w:r w:rsidR="0086257E" w:rsidRPr="00333AB2">
        <w:rPr>
          <w:rFonts w:ascii="Sylfaen" w:hAnsi="Sylfaen" w:cs="Sylfaen"/>
          <w:b/>
          <w:bCs/>
          <w:sz w:val="20"/>
          <w:szCs w:val="20"/>
          <w:lang w:val="ka-GE"/>
        </w:rPr>
        <w:t xml:space="preserve">  </w:t>
      </w:r>
    </w:p>
    <w:p w14:paraId="4C93D5A8" w14:textId="77777777" w:rsidR="00D06E8C" w:rsidRPr="00333AB2" w:rsidRDefault="00D06E8C" w:rsidP="0055145E">
      <w:pPr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14:paraId="4EAB2B5C" w14:textId="77777777" w:rsidR="00FD0DCD" w:rsidRPr="00333AB2" w:rsidRDefault="00FD0DCD" w:rsidP="00665C42">
      <w:pPr>
        <w:spacing w:after="0" w:line="36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14:paraId="17AB5406" w14:textId="77777777" w:rsidR="00A50438" w:rsidRPr="00013C05" w:rsidRDefault="0055145E" w:rsidP="008E640F">
      <w:pPr>
        <w:spacing w:after="0" w:line="360" w:lineRule="auto"/>
        <w:jc w:val="both"/>
        <w:rPr>
          <w:rStyle w:val="Strong"/>
          <w:rFonts w:ascii="Sylfaen" w:hAnsi="Sylfaen"/>
          <w:shd w:val="clear" w:color="auto" w:fill="FFFFFF"/>
          <w:lang w:val="ka-GE"/>
        </w:rPr>
      </w:pPr>
      <w:r w:rsidRPr="00013C05">
        <w:rPr>
          <w:rStyle w:val="Strong"/>
          <w:rFonts w:ascii="Sylfaen" w:hAnsi="Sylfaen"/>
          <w:shd w:val="clear" w:color="auto" w:fill="FFFFFF"/>
          <w:lang w:val="ka-GE"/>
        </w:rPr>
        <w:t>ტენდერის აღწერილობა</w:t>
      </w:r>
    </w:p>
    <w:p w14:paraId="22C3175D" w14:textId="77777777" w:rsidR="0055145E" w:rsidRPr="00333AB2" w:rsidRDefault="0055145E" w:rsidP="0055145E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7D19DEF" w14:textId="505AA06C" w:rsidR="00D7211A" w:rsidRPr="00333AB2" w:rsidRDefault="00D7211A" w:rsidP="008E640F">
      <w:pPr>
        <w:spacing w:after="0" w:line="24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 xml:space="preserve">GDL - ჯიდიელი („საქართველოს დისტრიბუცია და ლოგისტიკა“ ყოფილი „თელიანი თრეიდინგი“) 2005 წლიდან მოღვაწეობს ბაზარზე და აწარმოებს სასმელი პროდუქტების დისტრიბუციას, გაყიდვას და მარკეტინგულ მხარდაჭერას. </w:t>
      </w:r>
    </w:p>
    <w:p w14:paraId="67291EF6" w14:textId="2791F8AA" w:rsidR="0064564C" w:rsidRPr="00333AB2" w:rsidRDefault="00D7211A" w:rsidP="008E640F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 xml:space="preserve">ამჟამად ჯიდიელის პორტფელში დაახლოებით 30-მდე </w:t>
      </w:r>
      <w:r w:rsidR="00B41DDB" w:rsidRPr="00333AB2">
        <w:rPr>
          <w:rFonts w:ascii="Sylfaen" w:hAnsi="Sylfaen" w:cs="Sylfaen"/>
          <w:sz w:val="18"/>
          <w:szCs w:val="20"/>
          <w:lang w:val="ka-GE"/>
        </w:rPr>
        <w:t>ბრენდია</w:t>
      </w:r>
      <w:r w:rsidRPr="00333AB2">
        <w:rPr>
          <w:rFonts w:ascii="Sylfaen" w:hAnsi="Sylfaen" w:cs="Sylfaen"/>
          <w:sz w:val="18"/>
          <w:szCs w:val="20"/>
          <w:lang w:val="ka-GE"/>
        </w:rPr>
        <w:t xml:space="preserve">, რომლის ექსკლუზიურ გაყიდვას და ბრენდის განვითარებას </w:t>
      </w:r>
      <w:r w:rsidR="00B41DDB" w:rsidRPr="00333AB2">
        <w:rPr>
          <w:rFonts w:ascii="Sylfaen" w:hAnsi="Sylfaen" w:cs="Sylfaen"/>
          <w:sz w:val="18"/>
          <w:szCs w:val="20"/>
          <w:lang w:val="ka-GE"/>
        </w:rPr>
        <w:t xml:space="preserve">კომპანია საქართველოს მაშტაბით </w:t>
      </w:r>
      <w:r w:rsidR="0021696B">
        <w:rPr>
          <w:rFonts w:ascii="Sylfaen" w:hAnsi="Sylfaen" w:cs="Sylfaen"/>
          <w:sz w:val="18"/>
          <w:szCs w:val="20"/>
          <w:lang w:val="ka-GE"/>
        </w:rPr>
        <w:t>15</w:t>
      </w:r>
      <w:r w:rsidRPr="00333AB2">
        <w:rPr>
          <w:rFonts w:ascii="Sylfaen" w:hAnsi="Sylfaen" w:cs="Sylfaen"/>
          <w:sz w:val="18"/>
          <w:szCs w:val="20"/>
          <w:lang w:val="ka-GE"/>
        </w:rPr>
        <w:t xml:space="preserve"> წელზე მეტია ახორციელებს. მათ შორისაა: თელიანი ველი, </w:t>
      </w:r>
      <w:r w:rsidR="004A4788">
        <w:rPr>
          <w:rFonts w:ascii="Sylfaen" w:hAnsi="Sylfaen" w:cs="Sylfaen"/>
          <w:sz w:val="18"/>
          <w:szCs w:val="20"/>
          <w:lang w:val="ka-GE"/>
        </w:rPr>
        <w:t>სტალიჩნაია</w:t>
      </w:r>
      <w:r w:rsidR="00F66A3C">
        <w:rPr>
          <w:rFonts w:ascii="Sylfaen" w:hAnsi="Sylfaen" w:cs="Sylfaen"/>
          <w:sz w:val="18"/>
          <w:szCs w:val="20"/>
          <w:lang w:val="ka-GE"/>
        </w:rPr>
        <w:t>,</w:t>
      </w:r>
      <w:r w:rsidRPr="00333AB2">
        <w:rPr>
          <w:rFonts w:ascii="Sylfaen" w:hAnsi="Sylfaen" w:cs="Sylfaen"/>
          <w:sz w:val="18"/>
          <w:szCs w:val="20"/>
          <w:lang w:val="ka-GE"/>
        </w:rPr>
        <w:t xml:space="preserve"> Lavazza, </w:t>
      </w:r>
      <w:r w:rsidR="004A4788">
        <w:rPr>
          <w:rFonts w:ascii="Sylfaen" w:hAnsi="Sylfaen" w:cs="Sylfaen"/>
          <w:sz w:val="18"/>
          <w:szCs w:val="20"/>
          <w:lang w:val="ka-GE"/>
        </w:rPr>
        <w:t>რუსკაია</w:t>
      </w:r>
      <w:r w:rsidRPr="00333AB2">
        <w:rPr>
          <w:rFonts w:ascii="Sylfaen" w:hAnsi="Sylfaen" w:cs="Sylfaen"/>
          <w:sz w:val="18"/>
          <w:szCs w:val="20"/>
          <w:lang w:val="ka-GE"/>
        </w:rPr>
        <w:t xml:space="preserve">, Medoff, </w:t>
      </w:r>
      <w:r w:rsidR="00F66A3C">
        <w:rPr>
          <w:rFonts w:ascii="Sylfaen" w:hAnsi="Sylfaen" w:cs="Sylfaen"/>
          <w:sz w:val="18"/>
          <w:szCs w:val="20"/>
          <w:lang w:val="ka-GE"/>
        </w:rPr>
        <w:t xml:space="preserve">სნო, </w:t>
      </w:r>
      <w:r w:rsidR="00F66A3C">
        <w:rPr>
          <w:rFonts w:ascii="Sylfaen" w:hAnsi="Sylfaen" w:cs="Sylfaen"/>
          <w:sz w:val="18"/>
          <w:szCs w:val="20"/>
        </w:rPr>
        <w:t>H</w:t>
      </w:r>
      <w:r w:rsidR="00481FA7">
        <w:rPr>
          <w:rFonts w:ascii="Sylfaen" w:hAnsi="Sylfaen" w:cs="Sylfaen"/>
          <w:sz w:val="18"/>
          <w:szCs w:val="20"/>
        </w:rPr>
        <w:t>e</w:t>
      </w:r>
      <w:r w:rsidR="00F66A3C">
        <w:rPr>
          <w:rFonts w:ascii="Sylfaen" w:hAnsi="Sylfaen" w:cs="Sylfaen"/>
          <w:sz w:val="18"/>
          <w:szCs w:val="20"/>
        </w:rPr>
        <w:t>ineken</w:t>
      </w:r>
      <w:r w:rsidRPr="00333AB2">
        <w:rPr>
          <w:rFonts w:ascii="Sylfaen" w:hAnsi="Sylfaen" w:cs="Sylfaen"/>
          <w:sz w:val="18"/>
          <w:szCs w:val="20"/>
          <w:lang w:val="ka-GE"/>
        </w:rPr>
        <w:t xml:space="preserve"> და სხვა.</w:t>
      </w:r>
    </w:p>
    <w:p w14:paraId="2F95BEDA" w14:textId="77777777" w:rsidR="0064564C" w:rsidRPr="00333AB2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1EC771DC" w14:textId="27C8B4BE" w:rsidR="0064564C" w:rsidRPr="00333AB2" w:rsidRDefault="00816964" w:rsidP="00DE47CF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შპს</w:t>
      </w:r>
      <w:r w:rsidRPr="00333AB2">
        <w:rPr>
          <w:rFonts w:ascii="Sylfaen" w:hAnsi="Sylfaen" w:cstheme="minorHAnsi"/>
          <w:sz w:val="18"/>
          <w:szCs w:val="20"/>
          <w:lang w:val="ka-GE"/>
        </w:rPr>
        <w:t xml:space="preserve"> „</w:t>
      </w:r>
      <w:r w:rsidR="00D7211A" w:rsidRPr="00333AB2">
        <w:rPr>
          <w:rFonts w:ascii="Sylfaen" w:hAnsi="Sylfaen" w:cs="Sylfaen"/>
          <w:sz w:val="18"/>
          <w:szCs w:val="20"/>
          <w:lang w:val="ka-GE"/>
        </w:rPr>
        <w:t xml:space="preserve">საქართველოს დისტრიბუცია და ლოგისტიკა“ </w:t>
      </w:r>
      <w:r w:rsidRPr="00333AB2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55145E" w:rsidRPr="00333AB2">
        <w:rPr>
          <w:rFonts w:ascii="Sylfaen" w:hAnsi="Sylfaen" w:cs="Sylfaen"/>
          <w:sz w:val="18"/>
          <w:szCs w:val="20"/>
          <w:lang w:val="ka-GE"/>
        </w:rPr>
        <w:t>ტენდერს</w:t>
      </w:r>
      <w:r w:rsidR="0064564C" w:rsidRPr="00333AB2">
        <w:rPr>
          <w:rFonts w:ascii="Sylfaen" w:hAnsi="Sylfaen" w:cstheme="minorHAnsi"/>
          <w:sz w:val="18"/>
          <w:szCs w:val="20"/>
          <w:lang w:val="ka-GE"/>
        </w:rPr>
        <w:t>:</w:t>
      </w:r>
    </w:p>
    <w:p w14:paraId="6467D565" w14:textId="77777777" w:rsidR="00B35B80" w:rsidRPr="00333AB2" w:rsidRDefault="00B35B80" w:rsidP="00DE47CF">
      <w:pPr>
        <w:spacing w:after="0" w:line="240" w:lineRule="auto"/>
        <w:rPr>
          <w:rFonts w:ascii="Sylfaen" w:hAnsi="Sylfaen" w:cstheme="minorHAnsi"/>
          <w:sz w:val="18"/>
          <w:szCs w:val="18"/>
          <w:lang w:val="ka-GE"/>
        </w:rPr>
      </w:pPr>
    </w:p>
    <w:p w14:paraId="04F3B6A6" w14:textId="6AED0C2A" w:rsidR="003B75B3" w:rsidRPr="00EB5A1A" w:rsidRDefault="00B41DDB" w:rsidP="00B41DD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  <w:r w:rsidRPr="00333AB2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დ</w:t>
      </w:r>
      <w:r w:rsidRPr="00333AB2">
        <w:rPr>
          <w:rFonts w:ascii="Sylfaen" w:hAnsi="Sylfaen" w:cs="Sylfaen"/>
          <w:sz w:val="18"/>
          <w:szCs w:val="18"/>
          <w:lang w:val="ka-GE"/>
        </w:rPr>
        <w:t>ანიშნულება</w:t>
      </w:r>
      <w:r w:rsidRPr="00333AB2">
        <w:rPr>
          <w:rFonts w:ascii="Sylfaen" w:hAnsi="Sylfaen" w:cs="Sylfaen"/>
          <w:b/>
          <w:bCs/>
          <w:sz w:val="18"/>
          <w:szCs w:val="18"/>
          <w:lang w:val="ka-GE"/>
        </w:rPr>
        <w:t>: </w:t>
      </w:r>
      <w:r w:rsidRPr="00333AB2">
        <w:rPr>
          <w:rFonts w:ascii="Sylfaen" w:hAnsi="Sylfaen" w:cs="Sylfaen"/>
          <w:sz w:val="18"/>
          <w:szCs w:val="18"/>
          <w:lang w:val="ka-GE"/>
        </w:rPr>
        <w:t>სატრანსპორტო მომსახურება</w:t>
      </w:r>
    </w:p>
    <w:p w14:paraId="74B66E6B" w14:textId="777EF031" w:rsidR="00B41DDB" w:rsidRPr="00333AB2" w:rsidRDefault="00B41DDB" w:rsidP="00B41DDB">
      <w:p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</w:p>
    <w:p w14:paraId="14B2C411" w14:textId="77777777" w:rsidR="004D3679" w:rsidRPr="00333AB2" w:rsidRDefault="004D3679" w:rsidP="00580531">
      <w:pPr>
        <w:spacing w:after="0" w:line="360" w:lineRule="auto"/>
        <w:jc w:val="both"/>
        <w:rPr>
          <w:rStyle w:val="Strong"/>
          <w:rFonts w:ascii="Sylfaen" w:hAnsi="Sylfaen"/>
          <w:shd w:val="clear" w:color="auto" w:fill="FFFFFF"/>
        </w:rPr>
      </w:pPr>
    </w:p>
    <w:p w14:paraId="2AB7B83A" w14:textId="29E387CB" w:rsidR="0064564C" w:rsidRPr="00333AB2" w:rsidRDefault="00B41DDB" w:rsidP="00580531">
      <w:pPr>
        <w:spacing w:after="0" w:line="360" w:lineRule="auto"/>
        <w:jc w:val="both"/>
        <w:rPr>
          <w:rStyle w:val="Strong"/>
          <w:rFonts w:ascii="Sylfaen" w:hAnsi="Sylfaen"/>
          <w:b w:val="0"/>
          <w:shd w:val="clear" w:color="auto" w:fill="FFFFFF"/>
        </w:rPr>
      </w:pPr>
      <w:r w:rsidRPr="00333AB2">
        <w:rPr>
          <w:rStyle w:val="Strong"/>
          <w:rFonts w:ascii="Sylfaen" w:hAnsi="Sylfaen"/>
          <w:shd w:val="clear" w:color="auto" w:fill="FFFFFF"/>
        </w:rPr>
        <w:t>დაინტერესებულმა პირებმა დალუქულ კონვერტში უნდა წარადგინონ:</w:t>
      </w:r>
    </w:p>
    <w:p w14:paraId="652365FB" w14:textId="77777777" w:rsidR="00456C18" w:rsidRPr="00333AB2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1A0C3104" w14:textId="77777777" w:rsidR="00833770" w:rsidRPr="00333AB2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.</w:t>
      </w:r>
    </w:p>
    <w:p w14:paraId="60C13055" w14:textId="70D0730F" w:rsidR="0064564C" w:rsidRPr="00333AB2" w:rsidRDefault="0064564C" w:rsidP="007B0B1B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333AB2">
        <w:rPr>
          <w:rFonts w:ascii="Sylfaen" w:hAnsi="Sylfaen"/>
          <w:sz w:val="18"/>
          <w:szCs w:val="20"/>
          <w:lang w:val="ka-GE"/>
        </w:rPr>
        <w:t xml:space="preserve"> (</w:t>
      </w:r>
      <w:r w:rsidRPr="00333AB2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გარეშე</w:t>
      </w:r>
      <w:r w:rsidRPr="00333AB2">
        <w:rPr>
          <w:rFonts w:ascii="Sylfaen" w:hAnsi="Sylfaen"/>
          <w:sz w:val="18"/>
          <w:szCs w:val="20"/>
          <w:lang w:val="ka-GE"/>
        </w:rPr>
        <w:t xml:space="preserve">, </w:t>
      </w:r>
      <w:r w:rsidRPr="00333AB2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უნდა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333AB2">
        <w:rPr>
          <w:rFonts w:ascii="Sylfaen" w:hAnsi="Sylfaen"/>
          <w:sz w:val="18"/>
          <w:szCs w:val="20"/>
          <w:lang w:val="ka-GE"/>
        </w:rPr>
        <w:t xml:space="preserve">, </w:t>
      </w:r>
      <w:r w:rsidRPr="00333AB2">
        <w:rPr>
          <w:rFonts w:ascii="Sylfaen" w:hAnsi="Sylfaen" w:cs="Sylfaen"/>
          <w:sz w:val="18"/>
          <w:szCs w:val="20"/>
          <w:lang w:val="ka-GE"/>
        </w:rPr>
        <w:t>მოწოდების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ვადას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და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პირობას</w:t>
      </w:r>
      <w:r w:rsidR="00B4716C" w:rsidRPr="00333AB2">
        <w:rPr>
          <w:rFonts w:ascii="Sylfaen" w:hAnsi="Sylfaen"/>
          <w:sz w:val="18"/>
          <w:szCs w:val="20"/>
          <w:lang w:val="ka-GE"/>
        </w:rPr>
        <w:t>).</w:t>
      </w:r>
    </w:p>
    <w:p w14:paraId="6E680A76" w14:textId="76EA54BA" w:rsidR="00456C18" w:rsidRPr="00333AB2" w:rsidRDefault="00456C18" w:rsidP="007B0B1B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ფასები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="00D43FB1">
        <w:rPr>
          <w:rFonts w:ascii="Sylfaen" w:hAnsi="Sylfaen"/>
          <w:sz w:val="18"/>
          <w:szCs w:val="20"/>
          <w:lang w:val="ka-GE"/>
        </w:rPr>
        <w:t xml:space="preserve">მოცემული უნდა იყოს ლარში და </w:t>
      </w:r>
      <w:r w:rsidRPr="00333AB2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ამ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ყველა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ხარჯსა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და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333AB2">
        <w:rPr>
          <w:rFonts w:ascii="Sylfaen" w:hAnsi="Sylfaen"/>
          <w:sz w:val="18"/>
          <w:szCs w:val="20"/>
          <w:lang w:val="ka-GE"/>
        </w:rPr>
        <w:t xml:space="preserve"> (</w:t>
      </w:r>
      <w:r w:rsidRPr="00333AB2">
        <w:rPr>
          <w:rFonts w:ascii="Sylfaen" w:hAnsi="Sylfaen" w:cs="Sylfaen"/>
          <w:sz w:val="18"/>
          <w:szCs w:val="20"/>
          <w:lang w:val="ka-GE"/>
        </w:rPr>
        <w:t>მათ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შორის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დღგ</w:t>
      </w:r>
      <w:r w:rsidRPr="00333AB2">
        <w:rPr>
          <w:rFonts w:ascii="Sylfaen" w:hAnsi="Sylfaen"/>
          <w:sz w:val="18"/>
          <w:szCs w:val="20"/>
          <w:lang w:val="ka-GE"/>
        </w:rPr>
        <w:t>).</w:t>
      </w:r>
    </w:p>
    <w:p w14:paraId="28664C0D" w14:textId="77777777" w:rsidR="00833770" w:rsidRPr="00333AB2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u w:val="single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ბოლო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35B80" w:rsidRPr="00333AB2">
        <w:rPr>
          <w:rFonts w:ascii="Sylfaen" w:hAnsi="Sylfaen" w:cstheme="minorHAnsi"/>
          <w:sz w:val="18"/>
          <w:szCs w:val="20"/>
          <w:lang w:val="ka-GE"/>
        </w:rPr>
        <w:t>3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დოკუმენტაცია.</w:t>
      </w:r>
    </w:p>
    <w:p w14:paraId="778059DF" w14:textId="7C4BE1B1" w:rsidR="00516E8F" w:rsidRPr="00333AB2" w:rsidRDefault="0040405D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შიდა გადაზიდვების</w:t>
      </w:r>
      <w:r w:rsidR="007C59B2" w:rsidRPr="00333AB2">
        <w:rPr>
          <w:rFonts w:ascii="Sylfaen" w:hAnsi="Sylfaen" w:cs="Sylfaen"/>
          <w:sz w:val="18"/>
          <w:szCs w:val="20"/>
          <w:lang w:val="ka-GE"/>
        </w:rPr>
        <w:t xml:space="preserve"> ტრანსპორტირების </w:t>
      </w:r>
      <w:r w:rsidR="00207531" w:rsidRPr="00333AB2">
        <w:rPr>
          <w:rFonts w:ascii="Sylfaen" w:hAnsi="Sylfaen" w:cs="Sylfaen"/>
          <w:sz w:val="18"/>
          <w:szCs w:val="20"/>
          <w:lang w:val="ka-GE"/>
        </w:rPr>
        <w:t>დაზღვევა.</w:t>
      </w:r>
    </w:p>
    <w:p w14:paraId="1204C756" w14:textId="7FA38C9C" w:rsidR="00207531" w:rsidRPr="00333AB2" w:rsidRDefault="00207531" w:rsidP="00D7211A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დაზღვევის პირობ</w:t>
      </w:r>
      <w:r w:rsidR="007A15F3">
        <w:rPr>
          <w:rFonts w:ascii="Sylfaen" w:hAnsi="Sylfaen" w:cs="Sylfaen"/>
          <w:sz w:val="18"/>
          <w:szCs w:val="20"/>
          <w:lang w:val="ka-GE"/>
        </w:rPr>
        <w:t>ა მოიცავდეს პუნქტს, რომლის თანა</w:t>
      </w:r>
      <w:r w:rsidRPr="00333AB2">
        <w:rPr>
          <w:rFonts w:ascii="Sylfaen" w:hAnsi="Sylfaen" w:cs="Sylfaen"/>
          <w:sz w:val="18"/>
          <w:szCs w:val="20"/>
          <w:lang w:val="ka-GE"/>
        </w:rPr>
        <w:t>ხ</w:t>
      </w:r>
      <w:r w:rsidR="007A15F3">
        <w:rPr>
          <w:rFonts w:ascii="Sylfaen" w:hAnsi="Sylfaen" w:cs="Sylfaen"/>
          <w:sz w:val="18"/>
          <w:szCs w:val="20"/>
          <w:lang w:val="ka-GE"/>
        </w:rPr>
        <w:t>მ</w:t>
      </w:r>
      <w:r w:rsidRPr="00333AB2">
        <w:rPr>
          <w:rFonts w:ascii="Sylfaen" w:hAnsi="Sylfaen" w:cs="Sylfaen"/>
          <w:sz w:val="18"/>
          <w:szCs w:val="20"/>
          <w:lang w:val="ka-GE"/>
        </w:rPr>
        <w:t>ად სადაზღვეო ინციდენტის დადგომის შემთხვევაში მო</w:t>
      </w:r>
      <w:r w:rsidR="007C59B2" w:rsidRPr="00333AB2">
        <w:rPr>
          <w:rFonts w:ascii="Sylfaen" w:hAnsi="Sylfaen" w:cs="Sylfaen"/>
          <w:sz w:val="18"/>
          <w:szCs w:val="20"/>
          <w:lang w:val="ka-GE"/>
        </w:rPr>
        <w:t>ს</w:t>
      </w:r>
      <w:r w:rsidRPr="00333AB2">
        <w:rPr>
          <w:rFonts w:ascii="Sylfaen" w:hAnsi="Sylfaen" w:cs="Sylfaen"/>
          <w:sz w:val="18"/>
          <w:szCs w:val="20"/>
          <w:lang w:val="ka-GE"/>
        </w:rPr>
        <w:t xml:space="preserve">არგებლე მხარე იყოს </w:t>
      </w:r>
      <w:r w:rsidR="00D7211A" w:rsidRPr="00333AB2">
        <w:rPr>
          <w:rFonts w:ascii="Sylfaen" w:hAnsi="Sylfaen" w:cstheme="minorHAnsi"/>
          <w:sz w:val="18"/>
          <w:szCs w:val="20"/>
          <w:lang w:val="ka-GE"/>
        </w:rPr>
        <w:t>„</w:t>
      </w:r>
      <w:r w:rsidR="00D7211A" w:rsidRPr="00333AB2">
        <w:rPr>
          <w:rFonts w:ascii="Sylfaen" w:hAnsi="Sylfaen" w:cs="Sylfaen"/>
          <w:sz w:val="18"/>
          <w:szCs w:val="20"/>
          <w:lang w:val="ka-GE"/>
        </w:rPr>
        <w:t>საქართველოს დისტრიბუცია და ლოგისტიკა“.</w:t>
      </w:r>
    </w:p>
    <w:p w14:paraId="65A81E69" w14:textId="77777777" w:rsidR="00456C18" w:rsidRPr="00333AB2" w:rsidRDefault="00456C18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7DA38BB7" w14:textId="77777777" w:rsidR="00B4716C" w:rsidRPr="00333AB2" w:rsidRDefault="00B4716C" w:rsidP="00B4716C">
      <w:pPr>
        <w:pStyle w:val="ListParagraph"/>
        <w:spacing w:after="0" w:line="360" w:lineRule="auto"/>
        <w:ind w:left="810"/>
        <w:jc w:val="both"/>
        <w:rPr>
          <w:rFonts w:ascii="Sylfaen" w:hAnsi="Sylfaen" w:cstheme="minorHAnsi"/>
          <w:sz w:val="18"/>
          <w:szCs w:val="20"/>
          <w:u w:val="single"/>
          <w:lang w:val="ka-GE"/>
        </w:rPr>
      </w:pPr>
    </w:p>
    <w:p w14:paraId="0633E910" w14:textId="77777777" w:rsidR="006267A2" w:rsidRPr="00333AB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1080CEC7" w14:textId="797C2B25" w:rsidR="008E640F" w:rsidRPr="00333AB2" w:rsidRDefault="00B4716C" w:rsidP="00456C18">
      <w:pPr>
        <w:spacing w:after="0" w:line="360" w:lineRule="auto"/>
        <w:rPr>
          <w:rFonts w:ascii="Sylfaen" w:hAnsi="Sylfaen" w:cstheme="minorHAnsi"/>
          <w:i/>
          <w:color w:val="FF0000"/>
          <w:sz w:val="18"/>
          <w:szCs w:val="20"/>
          <w:lang w:val="ka-GE"/>
        </w:rPr>
      </w:pPr>
      <w:r w:rsidRPr="00333AB2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333AB2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333AB2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 w:rsidRPr="00333AB2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7D572B71" w14:textId="77777777" w:rsidR="008E640F" w:rsidRPr="00333AB2" w:rsidRDefault="008E640F">
      <w:pPr>
        <w:spacing w:after="0" w:line="240" w:lineRule="auto"/>
        <w:rPr>
          <w:rFonts w:ascii="Sylfaen" w:hAnsi="Sylfaen" w:cstheme="minorHAnsi"/>
          <w:i/>
          <w:color w:val="FF0000"/>
          <w:sz w:val="18"/>
          <w:szCs w:val="20"/>
          <w:lang w:val="ka-GE"/>
        </w:rPr>
      </w:pPr>
    </w:p>
    <w:p w14:paraId="6B557C9E" w14:textId="6A70BA4D" w:rsidR="00EB5A1A" w:rsidRPr="00EB5A1A" w:rsidRDefault="00EB5A1A" w:rsidP="008E640F">
      <w:pPr>
        <w:spacing w:after="0" w:line="360" w:lineRule="auto"/>
        <w:jc w:val="both"/>
        <w:rPr>
          <w:rStyle w:val="Strong"/>
          <w:rFonts w:ascii="Sylfaen" w:hAnsi="Sylfaen"/>
          <w:bCs w:val="0"/>
          <w:shd w:val="clear" w:color="auto" w:fill="FFFFFF"/>
          <w:lang w:val="ka-GE"/>
        </w:rPr>
      </w:pPr>
      <w:r>
        <w:rPr>
          <w:rStyle w:val="Strong"/>
          <w:rFonts w:ascii="Sylfaen" w:hAnsi="Sylfaen"/>
          <w:bCs w:val="0"/>
          <w:shd w:val="clear" w:color="auto" w:fill="FFFFFF"/>
          <w:lang w:val="ka-GE"/>
        </w:rPr>
        <w:lastRenderedPageBreak/>
        <w:t>ტენდერის პირობა:</w:t>
      </w:r>
    </w:p>
    <w:p w14:paraId="5712EC6F" w14:textId="02BB1BC1" w:rsidR="00460D62" w:rsidRPr="00460D62" w:rsidRDefault="00460D62" w:rsidP="00EB5A1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Sylfaen"/>
          <w:color w:val="333333"/>
          <w:sz w:val="18"/>
          <w:szCs w:val="18"/>
          <w:lang w:val="ka-GE" w:eastAsia="en-GB"/>
        </w:rPr>
      </w:pPr>
      <w:r w:rsidRPr="00460D62">
        <w:rPr>
          <w:rFonts w:ascii="Sylfaen" w:hAnsi="Sylfaen" w:cs="Sylfaen"/>
          <w:color w:val="333333"/>
          <w:sz w:val="18"/>
          <w:szCs w:val="18"/>
          <w:lang w:val="ka-GE" w:eastAsia="en-GB"/>
        </w:rPr>
        <w:t>გადაზიდვა უნდა მოხდეს ტენტიანი ტრაილერით დანართში მითითებული მიმართულებების მიხედვით</w:t>
      </w:r>
      <w:r>
        <w:rPr>
          <w:rFonts w:ascii="Sylfaen" w:hAnsi="Sylfaen" w:cs="Sylfaen"/>
          <w:color w:val="333333"/>
          <w:sz w:val="18"/>
          <w:szCs w:val="18"/>
          <w:lang w:val="ka-GE" w:eastAsia="en-GB"/>
        </w:rPr>
        <w:t>;</w:t>
      </w:r>
    </w:p>
    <w:p w14:paraId="07C8B159" w14:textId="0078F77B" w:rsidR="00460D62" w:rsidRPr="00460D62" w:rsidRDefault="00460D62" w:rsidP="00460D6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Sylfaen"/>
          <w:color w:val="333333"/>
          <w:sz w:val="18"/>
          <w:szCs w:val="18"/>
          <w:lang w:val="ka-GE" w:eastAsia="en-GB"/>
        </w:rPr>
      </w:pPr>
      <w:r w:rsidRPr="00460D62">
        <w:rPr>
          <w:rFonts w:ascii="Sylfaen" w:hAnsi="Sylfaen" w:cs="Sylfaen"/>
          <w:color w:val="333333"/>
          <w:sz w:val="18"/>
          <w:szCs w:val="18"/>
          <w:lang w:val="ka-GE" w:eastAsia="en-GB"/>
        </w:rPr>
        <w:t>ყოველი ტრანსპორტირებისას მანქანა იტვირთება სრულად</w:t>
      </w:r>
      <w:r>
        <w:rPr>
          <w:rFonts w:ascii="Sylfaen" w:hAnsi="Sylfaen" w:cs="Sylfaen"/>
          <w:color w:val="333333"/>
          <w:sz w:val="18"/>
          <w:szCs w:val="18"/>
          <w:lang w:val="ka-GE" w:eastAsia="en-GB"/>
        </w:rPr>
        <w:t>;</w:t>
      </w:r>
    </w:p>
    <w:p w14:paraId="757FE096" w14:textId="51B15233" w:rsidR="00460D62" w:rsidRPr="00460D62" w:rsidRDefault="00460D62" w:rsidP="00460D6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Sylfaen"/>
          <w:color w:val="333333"/>
          <w:sz w:val="18"/>
          <w:szCs w:val="18"/>
          <w:lang w:val="ka-GE" w:eastAsia="en-GB"/>
        </w:rPr>
      </w:pPr>
      <w:r w:rsidRPr="00460D62">
        <w:rPr>
          <w:rFonts w:ascii="Sylfaen" w:hAnsi="Sylfaen" w:cs="Sylfaen"/>
          <w:color w:val="333333"/>
          <w:sz w:val="18"/>
          <w:szCs w:val="18"/>
          <w:lang w:val="ka-GE" w:eastAsia="en-GB"/>
        </w:rPr>
        <w:t>შემოთავაზებული ფასი უნდა განისაზღვროს ერთ სრულ მანქანაზე </w:t>
      </w:r>
      <w:r>
        <w:rPr>
          <w:rFonts w:ascii="Sylfaen" w:hAnsi="Sylfaen" w:cs="Sylfaen"/>
          <w:color w:val="333333"/>
          <w:sz w:val="18"/>
          <w:szCs w:val="18"/>
          <w:lang w:val="ka-GE" w:eastAsia="en-GB"/>
        </w:rPr>
        <w:t>;</w:t>
      </w:r>
      <w:bookmarkStart w:id="0" w:name="_GoBack"/>
      <w:bookmarkEnd w:id="0"/>
    </w:p>
    <w:p w14:paraId="4E74835B" w14:textId="1F29127F" w:rsidR="00EB5A1A" w:rsidRPr="00EB5A1A" w:rsidRDefault="00EB5A1A" w:rsidP="00EB5A1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Sylfaen"/>
          <w:color w:val="333333"/>
          <w:sz w:val="18"/>
          <w:szCs w:val="18"/>
          <w:lang w:val="en-GB" w:eastAsia="en-GB"/>
        </w:rPr>
      </w:pPr>
      <w:r w:rsidRPr="00EB5A1A">
        <w:rPr>
          <w:rFonts w:ascii="Sylfaen" w:hAnsi="Sylfaen" w:cs="Sylfaen"/>
          <w:color w:val="333333"/>
          <w:sz w:val="18"/>
          <w:szCs w:val="18"/>
          <w:lang w:val="en-GB" w:eastAsia="en-GB"/>
        </w:rPr>
        <w:t>სერვისი გაწეული უნდა იქნეს ეტაპობრივად</w:t>
      </w:r>
      <w:r>
        <w:rPr>
          <w:rFonts w:ascii="Sylfaen" w:hAnsi="Sylfaen" w:cs="Sylfaen"/>
          <w:color w:val="333333"/>
          <w:sz w:val="18"/>
          <w:szCs w:val="18"/>
          <w:lang w:val="en-GB" w:eastAsia="en-GB"/>
        </w:rPr>
        <w:t xml:space="preserve"> 2022</w:t>
      </w:r>
      <w:r w:rsidRPr="00EB5A1A">
        <w:rPr>
          <w:rFonts w:ascii="Sylfaen" w:hAnsi="Sylfaen" w:cs="Sylfaen"/>
          <w:color w:val="333333"/>
          <w:sz w:val="18"/>
          <w:szCs w:val="18"/>
          <w:lang w:val="en-GB" w:eastAsia="en-GB"/>
        </w:rPr>
        <w:t xml:space="preserve"> წლის განმავლობაში, </w:t>
      </w:r>
      <w:r>
        <w:rPr>
          <w:rFonts w:ascii="Sylfaen" w:hAnsi="Sylfaen" w:cs="Sylfaen"/>
          <w:color w:val="333333"/>
          <w:sz w:val="18"/>
          <w:szCs w:val="18"/>
          <w:lang w:val="ka-GE" w:eastAsia="en-GB"/>
        </w:rPr>
        <w:t>შპს საქართველოს დისტრიბუცია და ლოგისტიკის მოთხოვნის</w:t>
      </w:r>
      <w:r w:rsidR="00460D62">
        <w:rPr>
          <w:rFonts w:ascii="Sylfaen" w:hAnsi="Sylfaen" w:cs="Sylfaen"/>
          <w:color w:val="333333"/>
          <w:sz w:val="18"/>
          <w:szCs w:val="18"/>
          <w:lang w:val="en-GB" w:eastAsia="en-GB"/>
        </w:rPr>
        <w:t xml:space="preserve"> საფუძველზე;</w:t>
      </w:r>
    </w:p>
    <w:p w14:paraId="578EC6C8" w14:textId="03BE8329" w:rsidR="00EB5A1A" w:rsidRPr="00CA2B9B" w:rsidRDefault="00CA2B9B" w:rsidP="00CA2B9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cs="Sylfaen"/>
          <w:b/>
          <w:color w:val="333333"/>
          <w:sz w:val="18"/>
          <w:szCs w:val="18"/>
          <w:lang w:val="en-GB" w:eastAsia="en-GB"/>
        </w:rPr>
      </w:pPr>
      <w:r w:rsidRPr="00CA2B9B">
        <w:rPr>
          <w:rFonts w:ascii="Sylfaen" w:hAnsi="Sylfaen" w:cs="Sylfaen"/>
          <w:color w:val="333333"/>
          <w:sz w:val="18"/>
          <w:szCs w:val="18"/>
          <w:lang w:val="en-GB" w:eastAsia="en-GB"/>
        </w:rPr>
        <w:t>სატრანსპორტო კომპანიამ მანქანების დაყენება უნდა შეძლოს შეკვეთის მიღებიდან 1 დღის ვადაში. გამონაკლის შემთხვევებში გვაქვს სასწრაფო გადაზიდვებიც, რომელიც საჭიროა შესრულდეს შეკვეთის დღესვე.</w:t>
      </w:r>
    </w:p>
    <w:p w14:paraId="74A470A4" w14:textId="4A090843" w:rsidR="008E640F" w:rsidRPr="00333AB2" w:rsidRDefault="008E640F" w:rsidP="008E640F">
      <w:pPr>
        <w:spacing w:after="0" w:line="360" w:lineRule="auto"/>
        <w:jc w:val="both"/>
        <w:rPr>
          <w:rStyle w:val="Strong"/>
          <w:rFonts w:ascii="Sylfaen" w:hAnsi="Sylfaen" w:cs="Sylfaen"/>
          <w:shd w:val="clear" w:color="auto" w:fill="FFFFFF"/>
          <w:lang w:val="ka-GE"/>
        </w:rPr>
      </w:pPr>
      <w:r w:rsidRPr="00333AB2">
        <w:rPr>
          <w:rStyle w:val="Strong"/>
          <w:rFonts w:ascii="Sylfaen" w:hAnsi="Sylfaen"/>
          <w:bCs w:val="0"/>
          <w:shd w:val="clear" w:color="auto" w:fill="FFFFFF"/>
        </w:rPr>
        <w:t>გთხოვთ</w:t>
      </w:r>
      <w:r w:rsidRPr="00333AB2">
        <w:rPr>
          <w:rStyle w:val="Strong"/>
          <w:rFonts w:ascii="Sylfaen" w:hAnsi="Sylfaen" w:cs="Sylfaen"/>
          <w:bCs w:val="0"/>
          <w:shd w:val="clear" w:color="auto" w:fill="FFFFFF"/>
        </w:rPr>
        <w:t xml:space="preserve"> </w:t>
      </w:r>
      <w:r w:rsidRPr="00333AB2">
        <w:rPr>
          <w:rStyle w:val="Strong"/>
          <w:rFonts w:ascii="Sylfaen" w:hAnsi="Sylfaen"/>
          <w:bCs w:val="0"/>
          <w:shd w:val="clear" w:color="auto" w:fill="FFFFFF"/>
        </w:rPr>
        <w:t>დალუქულ</w:t>
      </w:r>
      <w:r w:rsidRPr="00333AB2">
        <w:rPr>
          <w:rStyle w:val="Strong"/>
          <w:rFonts w:ascii="Sylfaen" w:hAnsi="Sylfaen" w:cs="Sylfaen"/>
          <w:bCs w:val="0"/>
          <w:shd w:val="clear" w:color="auto" w:fill="FFFFFF"/>
        </w:rPr>
        <w:t xml:space="preserve"> </w:t>
      </w:r>
      <w:r w:rsidRPr="00333AB2">
        <w:rPr>
          <w:rStyle w:val="Strong"/>
          <w:rFonts w:ascii="Sylfaen" w:hAnsi="Sylfaen"/>
          <w:bCs w:val="0"/>
          <w:shd w:val="clear" w:color="auto" w:fill="FFFFFF"/>
        </w:rPr>
        <w:t>კონვერტზე</w:t>
      </w:r>
      <w:r w:rsidRPr="00333AB2">
        <w:rPr>
          <w:rStyle w:val="Strong"/>
          <w:rFonts w:ascii="Sylfaen" w:hAnsi="Sylfaen" w:cs="Sylfaen"/>
          <w:bCs w:val="0"/>
          <w:shd w:val="clear" w:color="auto" w:fill="FFFFFF"/>
        </w:rPr>
        <w:t xml:space="preserve"> </w:t>
      </w:r>
      <w:r w:rsidRPr="00333AB2">
        <w:rPr>
          <w:rStyle w:val="Strong"/>
          <w:rFonts w:ascii="Sylfaen" w:hAnsi="Sylfaen"/>
          <w:bCs w:val="0"/>
          <w:shd w:val="clear" w:color="auto" w:fill="FFFFFF"/>
        </w:rPr>
        <w:t>მიუთითოთ</w:t>
      </w:r>
      <w:r w:rsidRPr="00333AB2">
        <w:rPr>
          <w:rStyle w:val="Strong"/>
          <w:rFonts w:ascii="Sylfaen" w:hAnsi="Sylfaen" w:cs="Sylfaen"/>
          <w:bCs w:val="0"/>
          <w:shd w:val="clear" w:color="auto" w:fill="FFFFFF"/>
        </w:rPr>
        <w:t>:</w:t>
      </w:r>
    </w:p>
    <w:p w14:paraId="638230BF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თქვენი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კომპანიის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დასახელება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;</w:t>
      </w:r>
    </w:p>
    <w:p w14:paraId="14950241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საკონტაქტო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ინფორმაცია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: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პასუხისმგებელი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პირი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,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ტელეფონი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,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მობილური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ელ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.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ფოსტა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;</w:t>
      </w:r>
    </w:p>
    <w:p w14:paraId="33843C8C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ტენდერის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დასახელება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;</w:t>
      </w:r>
    </w:p>
    <w:p w14:paraId="7313A4E4" w14:textId="77E08E4B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მიმღები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განყოფილების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დასახელება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: </w:t>
      </w:r>
      <w:r w:rsidRPr="00333AB2">
        <w:rPr>
          <w:rFonts w:ascii="Sylfaen" w:hAnsi="Sylfaen" w:cs="Sylfaen"/>
          <w:color w:val="333333"/>
          <w:sz w:val="18"/>
          <w:szCs w:val="18"/>
          <w:lang w:val="ka-GE" w:eastAsia="en-GB"/>
        </w:rPr>
        <w:t>ლოგისტიკის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დეპარტამენტი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;</w:t>
      </w:r>
    </w:p>
    <w:p w14:paraId="53A9BD75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წარწერა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: "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კონფიდენციალურია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";</w:t>
      </w:r>
    </w:p>
    <w:p w14:paraId="31D60A72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გთხოვთ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,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მოაწერეთ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ხელი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დასვით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თქვენი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კომპანიის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ბეჭედი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კონვერტის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დალუქვის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ადგილზე</w:t>
      </w:r>
    </w:p>
    <w:p w14:paraId="462D059B" w14:textId="77777777" w:rsidR="008E640F" w:rsidRPr="00333AB2" w:rsidRDefault="008E640F" w:rsidP="008E640F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</w:p>
    <w:p w14:paraId="7A60DF4A" w14:textId="5CF4CF14" w:rsidR="008E640F" w:rsidRPr="00333AB2" w:rsidRDefault="008E640F" w:rsidP="008E640F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333333"/>
          <w:sz w:val="18"/>
          <w:szCs w:val="18"/>
        </w:rPr>
      </w:pPr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სატენდერო წინადადება უნდა მოგვაწოდოთ შემდეგ მისამართზე:</w:t>
      </w:r>
    </w:p>
    <w:p w14:paraId="4DA22B9C" w14:textId="66A84AD0" w:rsidR="00EB5A1A" w:rsidRPr="00EB5A1A" w:rsidRDefault="008E640F" w:rsidP="00EB5A1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</w:pPr>
      <w:r w:rsidRPr="00333AB2">
        <w:rPr>
          <w:rFonts w:ascii="Sylfaen" w:hAnsi="Sylfaen" w:cs="Sylfaen"/>
          <w:color w:val="333333"/>
          <w:sz w:val="18"/>
          <w:szCs w:val="18"/>
          <w:lang w:val="ka-GE"/>
        </w:rPr>
        <w:t>ქ. თბილისი. ისააკიანის ჩიხი #2. შპს „საქართველოს დისტრიბუცია და ლოგისტიკა“</w:t>
      </w:r>
      <w:r w:rsidRPr="00333AB2">
        <w:rPr>
          <w:rFonts w:ascii="Sylfaen" w:hAnsi="Sylfaen" w:cs="Helvetica"/>
          <w:color w:val="333333"/>
          <w:sz w:val="18"/>
          <w:szCs w:val="18"/>
        </w:rPr>
        <w:br/>
      </w:r>
      <w:r w:rsidRPr="00333AB2">
        <w:rPr>
          <w:rStyle w:val="Strong"/>
          <w:rFonts w:ascii="Sylfaen" w:hAnsi="Sylfaen" w:cs="Sylfaen"/>
          <w:b w:val="0"/>
          <w:sz w:val="18"/>
          <w:szCs w:val="18"/>
        </w:rPr>
        <w:t>შემოთავაზების მიღება იწყება</w:t>
      </w:r>
      <w:r w:rsidR="002F3510">
        <w:rPr>
          <w:rStyle w:val="Strong"/>
          <w:rFonts w:ascii="Sylfaen" w:hAnsi="Sylfaen" w:cs="Sylfaen"/>
          <w:b w:val="0"/>
          <w:sz w:val="18"/>
          <w:szCs w:val="18"/>
        </w:rPr>
        <w:t>:</w:t>
      </w:r>
      <w:r w:rsidRPr="00333AB2">
        <w:rPr>
          <w:rStyle w:val="Strong"/>
          <w:rFonts w:ascii="Sylfaen" w:hAnsi="Sylfaen" w:cs="Sylfaen"/>
          <w:b w:val="0"/>
          <w:sz w:val="18"/>
          <w:szCs w:val="18"/>
        </w:rPr>
        <w:t xml:space="preserve"> </w:t>
      </w:r>
      <w:r w:rsidR="006C4B61">
        <w:rPr>
          <w:rStyle w:val="Strong"/>
          <w:rFonts w:ascii="Sylfaen" w:hAnsi="Sylfaen" w:cs="Sylfaen"/>
          <w:b w:val="0"/>
          <w:sz w:val="18"/>
          <w:szCs w:val="18"/>
          <w:lang w:val="ka-GE"/>
        </w:rPr>
        <w:t>21</w:t>
      </w:r>
      <w:r w:rsidRPr="00333AB2">
        <w:rPr>
          <w:rStyle w:val="Strong"/>
          <w:rFonts w:ascii="Sylfaen" w:hAnsi="Sylfaen" w:cs="Sylfaen"/>
          <w:b w:val="0"/>
          <w:sz w:val="18"/>
          <w:szCs w:val="18"/>
        </w:rPr>
        <w:t>.</w:t>
      </w:r>
      <w:r w:rsidR="006C4B61">
        <w:rPr>
          <w:rStyle w:val="Strong"/>
          <w:rFonts w:ascii="Sylfaen" w:hAnsi="Sylfaen" w:cs="Sylfaen"/>
          <w:b w:val="0"/>
          <w:sz w:val="18"/>
          <w:szCs w:val="18"/>
          <w:lang w:val="ka-GE"/>
        </w:rPr>
        <w:t>12</w:t>
      </w:r>
      <w:r w:rsidR="00013C05">
        <w:rPr>
          <w:rStyle w:val="Strong"/>
          <w:rFonts w:ascii="Sylfaen" w:hAnsi="Sylfaen" w:cs="Sylfaen"/>
          <w:b w:val="0"/>
          <w:sz w:val="18"/>
          <w:szCs w:val="18"/>
        </w:rPr>
        <w:t>.2021</w:t>
      </w:r>
      <w:r w:rsidRPr="00333AB2">
        <w:rPr>
          <w:rStyle w:val="Strong"/>
          <w:rFonts w:ascii="Sylfaen" w:hAnsi="Sylfaen" w:cs="Sylfaen"/>
          <w:b w:val="0"/>
          <w:sz w:val="18"/>
          <w:szCs w:val="18"/>
        </w:rPr>
        <w:t> </w:t>
      </w:r>
      <w:r w:rsidR="00333AB2" w:rsidRPr="00333AB2">
        <w:rPr>
          <w:rStyle w:val="Strong"/>
          <w:rFonts w:ascii="Sylfaen" w:hAnsi="Sylfaen" w:cs="Sylfaen"/>
          <w:b w:val="0"/>
          <w:sz w:val="18"/>
          <w:szCs w:val="18"/>
        </w:rPr>
        <w:t>11</w:t>
      </w:r>
      <w:r w:rsidR="00333AB2" w:rsidRPr="00333AB2">
        <w:rPr>
          <w:rStyle w:val="Strong"/>
          <w:rFonts w:ascii="Sylfaen" w:hAnsi="Sylfaen" w:cs="Sylfaen"/>
          <w:b w:val="0"/>
          <w:sz w:val="18"/>
          <w:szCs w:val="18"/>
          <w:lang w:val="ka-GE"/>
        </w:rPr>
        <w:t>:00</w:t>
      </w:r>
      <w:r w:rsidRPr="00333AB2">
        <w:rPr>
          <w:rStyle w:val="Strong"/>
          <w:rFonts w:ascii="Sylfaen" w:hAnsi="Sylfaen" w:cs="Sylfaen"/>
          <w:b w:val="0"/>
          <w:sz w:val="18"/>
          <w:szCs w:val="18"/>
        </w:rPr>
        <w:br/>
      </w:r>
      <w:r w:rsidRPr="00333AB2">
        <w:rPr>
          <w:rStyle w:val="Strong"/>
          <w:rFonts w:ascii="Sylfaen" w:hAnsi="Sylfaen" w:cs="Sylfaen"/>
          <w:b w:val="0"/>
          <w:color w:val="333333"/>
          <w:sz w:val="18"/>
          <w:szCs w:val="18"/>
        </w:rPr>
        <w:t>შემოთავაზების</w:t>
      </w:r>
      <w:r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 xml:space="preserve"> </w:t>
      </w:r>
      <w:r w:rsidRPr="00333AB2">
        <w:rPr>
          <w:rStyle w:val="Strong"/>
          <w:rFonts w:ascii="Sylfaen" w:hAnsi="Sylfaen" w:cs="Sylfaen"/>
          <w:b w:val="0"/>
          <w:color w:val="333333"/>
          <w:sz w:val="18"/>
          <w:szCs w:val="18"/>
        </w:rPr>
        <w:t>მიღება</w:t>
      </w:r>
      <w:r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 xml:space="preserve"> </w:t>
      </w:r>
      <w:r w:rsidRPr="00333AB2">
        <w:rPr>
          <w:rStyle w:val="Strong"/>
          <w:rFonts w:ascii="Sylfaen" w:hAnsi="Sylfaen" w:cs="Sylfaen"/>
          <w:b w:val="0"/>
          <w:color w:val="333333"/>
          <w:sz w:val="18"/>
          <w:szCs w:val="18"/>
        </w:rPr>
        <w:t>მთავრდება</w:t>
      </w:r>
      <w:r w:rsidR="002F3510">
        <w:rPr>
          <w:rStyle w:val="Strong"/>
          <w:rFonts w:ascii="Sylfaen" w:hAnsi="Sylfaen" w:cs="Sylfaen"/>
          <w:b w:val="0"/>
          <w:color w:val="333333"/>
          <w:sz w:val="18"/>
          <w:szCs w:val="18"/>
        </w:rPr>
        <w:t>:</w:t>
      </w:r>
      <w:r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 xml:space="preserve"> </w:t>
      </w:r>
      <w:r w:rsidR="00013C05">
        <w:rPr>
          <w:rStyle w:val="Strong"/>
          <w:rFonts w:ascii="Sylfaen" w:hAnsi="Sylfaen" w:cs="Helvetica"/>
          <w:b w:val="0"/>
          <w:color w:val="333333"/>
          <w:sz w:val="18"/>
          <w:szCs w:val="18"/>
          <w:lang w:val="ka-GE"/>
        </w:rPr>
        <w:t>30</w:t>
      </w:r>
      <w:r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>.</w:t>
      </w:r>
      <w:r w:rsidR="006C4B61">
        <w:rPr>
          <w:rStyle w:val="Strong"/>
          <w:rFonts w:ascii="Sylfaen" w:hAnsi="Sylfaen" w:cs="Helvetica"/>
          <w:b w:val="0"/>
          <w:color w:val="333333"/>
          <w:sz w:val="18"/>
          <w:szCs w:val="18"/>
          <w:lang w:val="ka-GE"/>
        </w:rPr>
        <w:t>12</w:t>
      </w:r>
      <w:r w:rsidR="00013C05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>.2021</w:t>
      </w:r>
      <w:r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>, 18:00</w:t>
      </w:r>
      <w:r w:rsidRPr="00333AB2">
        <w:rPr>
          <w:rFonts w:ascii="Sylfaen" w:hAnsi="Sylfaen" w:cs="Helvetica"/>
          <w:b/>
          <w:color w:val="333333"/>
          <w:sz w:val="18"/>
          <w:szCs w:val="18"/>
        </w:rPr>
        <w:br/>
      </w:r>
      <w:r w:rsidR="00EB5A1A">
        <w:rPr>
          <w:rStyle w:val="Strong"/>
          <w:rFonts w:ascii="Sylfaen" w:hAnsi="Sylfaen" w:cs="Sylfaen"/>
          <w:color w:val="333333"/>
          <w:sz w:val="18"/>
          <w:szCs w:val="18"/>
          <w:lang w:val="ka-GE"/>
        </w:rPr>
        <w:t>და ელექტრონულად შემდეგ მისამართზე:</w:t>
      </w:r>
    </w:p>
    <w:p w14:paraId="17E5940F" w14:textId="4FE4DFBE" w:rsidR="008E640F" w:rsidRDefault="00EB5A1A" w:rsidP="00EB5A1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Sylfaen" w:hAnsi="Sylfaen" w:cstheme="minorHAnsi"/>
          <w:sz w:val="18"/>
          <w:szCs w:val="18"/>
          <w:lang w:val="ka-GE"/>
        </w:rPr>
      </w:pPr>
      <w:r w:rsidRPr="00333AB2">
        <w:rPr>
          <w:rFonts w:ascii="Sylfaen" w:hAnsi="Sylfaen" w:cs="Sylfaen"/>
          <w:color w:val="333333"/>
          <w:sz w:val="18"/>
          <w:szCs w:val="18"/>
        </w:rPr>
        <w:t>ელ</w:t>
      </w:r>
      <w:r w:rsidRPr="00333AB2">
        <w:rPr>
          <w:rFonts w:ascii="Sylfaen" w:hAnsi="Sylfaen" w:cs="Helvetica"/>
          <w:color w:val="333333"/>
          <w:sz w:val="18"/>
          <w:szCs w:val="18"/>
        </w:rPr>
        <w:t xml:space="preserve">. </w:t>
      </w:r>
      <w:r w:rsidRPr="00333AB2">
        <w:rPr>
          <w:rFonts w:ascii="Sylfaen" w:hAnsi="Sylfaen" w:cs="Sylfaen"/>
          <w:color w:val="333333"/>
          <w:sz w:val="18"/>
          <w:szCs w:val="18"/>
        </w:rPr>
        <w:t>ფოსტა</w:t>
      </w:r>
      <w:r w:rsidRPr="00333AB2">
        <w:rPr>
          <w:rFonts w:ascii="Sylfaen" w:hAnsi="Sylfaen" w:cs="Helvetica"/>
          <w:color w:val="333333"/>
          <w:sz w:val="18"/>
          <w:szCs w:val="18"/>
        </w:rPr>
        <w:t>: </w:t>
      </w:r>
      <w:r w:rsidRPr="00333AB2">
        <w:rPr>
          <w:rStyle w:val="Hyperlink"/>
          <w:rFonts w:ascii="Sylfaen" w:hAnsi="Sylfaen" w:cstheme="minorHAnsi"/>
          <w:sz w:val="18"/>
          <w:szCs w:val="18"/>
          <w:lang w:val="en-US"/>
        </w:rPr>
        <w:t>N</w:t>
      </w:r>
      <w:r w:rsidRPr="00333AB2">
        <w:rPr>
          <w:rStyle w:val="Hyperlink"/>
          <w:rFonts w:ascii="Sylfaen" w:hAnsi="Sylfaen" w:cstheme="minorHAnsi"/>
          <w:sz w:val="18"/>
          <w:szCs w:val="18"/>
        </w:rPr>
        <w:t>.abuladze@gdl.ge</w:t>
      </w:r>
      <w:r w:rsidRPr="00333AB2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</w:t>
      </w:r>
      <w:r w:rsidRPr="00333AB2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333AB2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1A685CC2" w14:textId="6CF7C9FE" w:rsidR="00EB5A1A" w:rsidRDefault="00EB5A1A" w:rsidP="00EB5A1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Sylfaen" w:hAnsi="Sylfaen" w:cstheme="minorHAnsi"/>
          <w:sz w:val="18"/>
          <w:szCs w:val="18"/>
          <w:lang w:val="ka-GE"/>
        </w:rPr>
      </w:pPr>
    </w:p>
    <w:p w14:paraId="790D092F" w14:textId="77777777" w:rsidR="00EB5A1A" w:rsidRPr="00333AB2" w:rsidRDefault="00EB5A1A" w:rsidP="00EB5A1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</w:p>
    <w:p w14:paraId="4D52FB34" w14:textId="77777777" w:rsidR="002F3510" w:rsidRDefault="008E640F" w:rsidP="00333AB2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sz w:val="18"/>
          <w:szCs w:val="18"/>
          <w:lang w:val="ka-GE"/>
        </w:rPr>
      </w:pPr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ტენდერის საკითხებთან დაკავშირებით, გთხოვთ წერილობით მიმართოთ:</w:t>
      </w:r>
      <w:r w:rsidRPr="00333AB2">
        <w:rPr>
          <w:rStyle w:val="Strong"/>
          <w:rFonts w:ascii="Sylfaen" w:hAnsi="Sylfaen"/>
          <w:b w:val="0"/>
          <w:sz w:val="22"/>
          <w:szCs w:val="22"/>
          <w:shd w:val="clear" w:color="auto" w:fill="FFFFFF"/>
          <w:lang w:val="en-US" w:eastAsia="en-US"/>
        </w:rPr>
        <w:br/>
      </w:r>
    </w:p>
    <w:p w14:paraId="3889521B" w14:textId="30BFE8CE" w:rsidR="00B4716C" w:rsidRPr="002F3510" w:rsidRDefault="008E640F" w:rsidP="00333AB2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theme="minorHAnsi"/>
          <w:sz w:val="20"/>
          <w:szCs w:val="20"/>
          <w:lang w:val="en-US"/>
        </w:rPr>
      </w:pPr>
      <w:r w:rsidRPr="00333AB2">
        <w:rPr>
          <w:rFonts w:ascii="Sylfaen" w:hAnsi="Sylfaen" w:cs="Sylfaen"/>
          <w:sz w:val="18"/>
          <w:szCs w:val="18"/>
          <w:lang w:val="ka-GE"/>
        </w:rPr>
        <w:t>ნოდარ აბულაძე</w:t>
      </w:r>
      <w:r w:rsidRPr="00333AB2">
        <w:rPr>
          <w:rFonts w:ascii="Sylfaen" w:hAnsi="Sylfaen" w:cs="Helvetica"/>
          <w:color w:val="333333"/>
          <w:sz w:val="18"/>
          <w:szCs w:val="18"/>
        </w:rPr>
        <w:br/>
      </w:r>
      <w:r w:rsidR="00D43FB1">
        <w:rPr>
          <w:rFonts w:ascii="Sylfaen" w:hAnsi="Sylfaen" w:cs="Sylfaen"/>
          <w:color w:val="333333"/>
          <w:sz w:val="18"/>
          <w:szCs w:val="18"/>
        </w:rPr>
        <w:t>ლოგ</w:t>
      </w:r>
      <w:r w:rsidRPr="00333AB2">
        <w:rPr>
          <w:rFonts w:ascii="Sylfaen" w:hAnsi="Sylfaen" w:cs="Sylfaen"/>
          <w:color w:val="333333"/>
          <w:sz w:val="18"/>
          <w:szCs w:val="18"/>
        </w:rPr>
        <w:t>ისტიკის</w:t>
      </w:r>
      <w:r w:rsidRPr="00333AB2">
        <w:rPr>
          <w:rFonts w:ascii="Sylfaen" w:hAnsi="Sylfaen" w:cs="Helvetica"/>
          <w:color w:val="333333"/>
          <w:sz w:val="18"/>
          <w:szCs w:val="18"/>
        </w:rPr>
        <w:t xml:space="preserve"> </w:t>
      </w:r>
      <w:r w:rsidRPr="00333AB2">
        <w:rPr>
          <w:rFonts w:ascii="Sylfaen" w:hAnsi="Sylfaen" w:cs="Sylfaen"/>
          <w:color w:val="333333"/>
          <w:sz w:val="18"/>
          <w:szCs w:val="18"/>
        </w:rPr>
        <w:t>დეპარტამენტი</w:t>
      </w:r>
      <w:r w:rsidRPr="00333AB2">
        <w:rPr>
          <w:rFonts w:ascii="Sylfaen" w:hAnsi="Sylfaen" w:cs="Helvetica"/>
          <w:color w:val="333333"/>
          <w:sz w:val="18"/>
          <w:szCs w:val="18"/>
        </w:rPr>
        <w:br/>
      </w:r>
      <w:r w:rsidRPr="00333AB2">
        <w:rPr>
          <w:rFonts w:ascii="Sylfaen" w:hAnsi="Sylfaen" w:cs="Sylfaen"/>
          <w:color w:val="333333"/>
          <w:sz w:val="18"/>
          <w:szCs w:val="18"/>
          <w:lang w:val="ka-GE"/>
        </w:rPr>
        <w:t>შპს „საქართველოს დისტრიბუცია და ლოგისტიკა“</w:t>
      </w:r>
      <w:r w:rsidRPr="00333AB2">
        <w:rPr>
          <w:rFonts w:ascii="Sylfaen" w:hAnsi="Sylfaen" w:cs="Helvetica"/>
          <w:color w:val="333333"/>
          <w:sz w:val="18"/>
          <w:szCs w:val="18"/>
        </w:rPr>
        <w:br/>
      </w:r>
      <w:r w:rsidRPr="00333AB2">
        <w:rPr>
          <w:rFonts w:ascii="Sylfaen" w:hAnsi="Sylfaen" w:cs="Sylfaen"/>
          <w:color w:val="333333"/>
          <w:sz w:val="18"/>
          <w:szCs w:val="18"/>
        </w:rPr>
        <w:t>ტელ</w:t>
      </w:r>
      <w:r w:rsidRPr="00333AB2">
        <w:rPr>
          <w:rFonts w:ascii="Sylfaen" w:hAnsi="Sylfaen" w:cs="Helvetica"/>
          <w:color w:val="333333"/>
          <w:sz w:val="18"/>
          <w:szCs w:val="18"/>
        </w:rPr>
        <w:t>.: </w:t>
      </w:r>
      <w:r w:rsidR="00333AB2" w:rsidRPr="00333AB2">
        <w:rPr>
          <w:rFonts w:ascii="Sylfaen" w:hAnsi="Sylfaen" w:cs="Helvetica"/>
          <w:color w:val="333333"/>
          <w:sz w:val="18"/>
          <w:szCs w:val="18"/>
        </w:rPr>
        <w:t>(+99577</w:t>
      </w:r>
      <w:r w:rsidRPr="00333AB2">
        <w:rPr>
          <w:rFonts w:ascii="Sylfaen" w:hAnsi="Sylfaen" w:cs="Helvetica"/>
          <w:color w:val="333333"/>
          <w:sz w:val="18"/>
          <w:szCs w:val="18"/>
        </w:rPr>
        <w:t xml:space="preserve">) </w:t>
      </w:r>
      <w:r w:rsidR="00333AB2" w:rsidRPr="00333AB2">
        <w:rPr>
          <w:rFonts w:ascii="Sylfaen" w:hAnsi="Sylfaen" w:cs="Helvetica"/>
          <w:color w:val="333333"/>
          <w:sz w:val="18"/>
          <w:szCs w:val="18"/>
        </w:rPr>
        <w:t>524798</w:t>
      </w:r>
      <w:r w:rsidRPr="00333AB2">
        <w:rPr>
          <w:rFonts w:ascii="Sylfaen" w:hAnsi="Sylfaen" w:cs="Helvetica"/>
          <w:color w:val="333333"/>
          <w:sz w:val="18"/>
          <w:szCs w:val="18"/>
        </w:rPr>
        <w:br/>
      </w:r>
      <w:r w:rsidRPr="00333AB2">
        <w:rPr>
          <w:rFonts w:ascii="Sylfaen" w:hAnsi="Sylfaen" w:cs="Sylfaen"/>
          <w:color w:val="333333"/>
          <w:sz w:val="18"/>
          <w:szCs w:val="18"/>
        </w:rPr>
        <w:t>ელ</w:t>
      </w:r>
      <w:r w:rsidRPr="00333AB2">
        <w:rPr>
          <w:rFonts w:ascii="Sylfaen" w:hAnsi="Sylfaen" w:cs="Helvetica"/>
          <w:color w:val="333333"/>
          <w:sz w:val="18"/>
          <w:szCs w:val="18"/>
        </w:rPr>
        <w:t xml:space="preserve">. </w:t>
      </w:r>
      <w:r w:rsidRPr="00333AB2">
        <w:rPr>
          <w:rFonts w:ascii="Sylfaen" w:hAnsi="Sylfaen" w:cs="Sylfaen"/>
          <w:color w:val="333333"/>
          <w:sz w:val="18"/>
          <w:szCs w:val="18"/>
        </w:rPr>
        <w:t>ფოსტა</w:t>
      </w:r>
      <w:r w:rsidRPr="00333AB2">
        <w:rPr>
          <w:rFonts w:ascii="Sylfaen" w:hAnsi="Sylfaen" w:cs="Helvetica"/>
          <w:color w:val="333333"/>
          <w:sz w:val="18"/>
          <w:szCs w:val="18"/>
        </w:rPr>
        <w:t>: </w:t>
      </w:r>
      <w:r w:rsidRPr="00333AB2">
        <w:rPr>
          <w:rStyle w:val="Hyperlink"/>
          <w:rFonts w:ascii="Sylfaen" w:hAnsi="Sylfaen" w:cstheme="minorHAnsi"/>
          <w:sz w:val="18"/>
          <w:szCs w:val="18"/>
          <w:lang w:val="en-US"/>
        </w:rPr>
        <w:t>N</w:t>
      </w:r>
      <w:r w:rsidRPr="00333AB2">
        <w:rPr>
          <w:rStyle w:val="Hyperlink"/>
          <w:rFonts w:ascii="Sylfaen" w:hAnsi="Sylfaen" w:cstheme="minorHAnsi"/>
          <w:sz w:val="18"/>
          <w:szCs w:val="18"/>
        </w:rPr>
        <w:t>.abuladze@gdl.ge</w:t>
      </w:r>
      <w:r w:rsidRPr="00333AB2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</w:t>
      </w:r>
      <w:r w:rsidRPr="00333AB2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333AB2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</w:t>
      </w:r>
    </w:p>
    <w:sectPr w:rsidR="00B4716C" w:rsidRPr="002F3510" w:rsidSect="006C1436">
      <w:headerReference w:type="default" r:id="rId8"/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C3EF" w14:textId="77777777" w:rsidR="000139BC" w:rsidRDefault="000139BC" w:rsidP="007902EA">
      <w:pPr>
        <w:spacing w:after="0" w:line="240" w:lineRule="auto"/>
      </w:pPr>
      <w:r>
        <w:separator/>
      </w:r>
    </w:p>
  </w:endnote>
  <w:endnote w:type="continuationSeparator" w:id="0">
    <w:p w14:paraId="5B409E8D" w14:textId="77777777" w:rsidR="000139BC" w:rsidRDefault="000139B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1CE48669" w14:textId="79C3905E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053C45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AE253" w14:textId="77777777" w:rsidR="000139BC" w:rsidRDefault="000139BC" w:rsidP="007902EA">
      <w:pPr>
        <w:spacing w:after="0" w:line="240" w:lineRule="auto"/>
      </w:pPr>
      <w:r>
        <w:separator/>
      </w:r>
    </w:p>
  </w:footnote>
  <w:footnote w:type="continuationSeparator" w:id="0">
    <w:p w14:paraId="3D3DA92F" w14:textId="77777777" w:rsidR="000139BC" w:rsidRDefault="000139B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C7D7" w14:textId="535FA1B3" w:rsidR="00324F72" w:rsidRPr="00324F72" w:rsidRDefault="00243472" w:rsidP="00243472">
    <w:pPr>
      <w:spacing w:after="0" w:line="240" w:lineRule="auto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noProof/>
        <w:lang w:val="en-GB" w:eastAsia="en-GB"/>
      </w:rPr>
      <w:drawing>
        <wp:inline distT="0" distB="0" distL="0" distR="0" wp14:anchorId="119984E3" wp14:editId="71DD7E4B">
          <wp:extent cx="1885950" cy="933450"/>
          <wp:effectExtent l="0" t="0" r="0" b="0"/>
          <wp:docPr id="1" name="Picture 1" descr="E--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---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E7D"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28AD4EEF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1BB9F9C6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B96"/>
    <w:multiLevelType w:val="hybridMultilevel"/>
    <w:tmpl w:val="ABF0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D04F5"/>
    <w:multiLevelType w:val="hybridMultilevel"/>
    <w:tmpl w:val="D7FC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4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5" w15:restartNumberingAfterBreak="0">
    <w:nsid w:val="0C4C7ACF"/>
    <w:multiLevelType w:val="multilevel"/>
    <w:tmpl w:val="647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7E9E"/>
    <w:multiLevelType w:val="multilevel"/>
    <w:tmpl w:val="A7F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1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243B1C25"/>
    <w:multiLevelType w:val="multilevel"/>
    <w:tmpl w:val="B96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7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8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EB52B5"/>
    <w:multiLevelType w:val="multilevel"/>
    <w:tmpl w:val="43C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6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9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0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1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33"/>
  </w:num>
  <w:num w:numId="5">
    <w:abstractNumId w:val="16"/>
  </w:num>
  <w:num w:numId="6">
    <w:abstractNumId w:val="7"/>
  </w:num>
  <w:num w:numId="7">
    <w:abstractNumId w:val="6"/>
  </w:num>
  <w:num w:numId="8">
    <w:abstractNumId w:val="28"/>
  </w:num>
  <w:num w:numId="9">
    <w:abstractNumId w:val="30"/>
  </w:num>
  <w:num w:numId="10">
    <w:abstractNumId w:val="18"/>
  </w:num>
  <w:num w:numId="11">
    <w:abstractNumId w:val="11"/>
  </w:num>
  <w:num w:numId="12">
    <w:abstractNumId w:val="14"/>
  </w:num>
  <w:num w:numId="13">
    <w:abstractNumId w:val="25"/>
  </w:num>
  <w:num w:numId="14">
    <w:abstractNumId w:val="20"/>
  </w:num>
  <w:num w:numId="15">
    <w:abstractNumId w:val="13"/>
  </w:num>
  <w:num w:numId="16">
    <w:abstractNumId w:val="29"/>
  </w:num>
  <w:num w:numId="17">
    <w:abstractNumId w:val="23"/>
  </w:num>
  <w:num w:numId="18">
    <w:abstractNumId w:val="22"/>
  </w:num>
  <w:num w:numId="19">
    <w:abstractNumId w:val="10"/>
  </w:num>
  <w:num w:numId="20">
    <w:abstractNumId w:val="4"/>
  </w:num>
  <w:num w:numId="21">
    <w:abstractNumId w:val="3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2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9"/>
  </w:num>
  <w:num w:numId="29">
    <w:abstractNumId w:val="26"/>
  </w:num>
  <w:num w:numId="30">
    <w:abstractNumId w:val="0"/>
  </w:num>
  <w:num w:numId="31">
    <w:abstractNumId w:val="2"/>
  </w:num>
  <w:num w:numId="32">
    <w:abstractNumId w:val="19"/>
  </w:num>
  <w:num w:numId="33">
    <w:abstractNumId w:val="5"/>
  </w:num>
  <w:num w:numId="34">
    <w:abstractNumId w:val="12"/>
  </w:num>
  <w:num w:numId="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39BC"/>
    <w:rsid w:val="00013C05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C5DD1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D3BAA"/>
    <w:rsid w:val="001E0606"/>
    <w:rsid w:val="001F5BD2"/>
    <w:rsid w:val="00202451"/>
    <w:rsid w:val="00203777"/>
    <w:rsid w:val="002056E8"/>
    <w:rsid w:val="00207531"/>
    <w:rsid w:val="00207B93"/>
    <w:rsid w:val="0021503D"/>
    <w:rsid w:val="0021696B"/>
    <w:rsid w:val="00216B88"/>
    <w:rsid w:val="002204B8"/>
    <w:rsid w:val="002305F3"/>
    <w:rsid w:val="002319CA"/>
    <w:rsid w:val="00237416"/>
    <w:rsid w:val="00240859"/>
    <w:rsid w:val="00241768"/>
    <w:rsid w:val="00243472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431C"/>
    <w:rsid w:val="00286073"/>
    <w:rsid w:val="0029272A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E530A"/>
    <w:rsid w:val="002F3510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3AB2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18D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0405D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60D62"/>
    <w:rsid w:val="00474D92"/>
    <w:rsid w:val="00480047"/>
    <w:rsid w:val="00481FA7"/>
    <w:rsid w:val="00483B17"/>
    <w:rsid w:val="0048659C"/>
    <w:rsid w:val="00497393"/>
    <w:rsid w:val="004A3BD8"/>
    <w:rsid w:val="004A4788"/>
    <w:rsid w:val="004B09C9"/>
    <w:rsid w:val="004B393A"/>
    <w:rsid w:val="004B7D7B"/>
    <w:rsid w:val="004C2A3E"/>
    <w:rsid w:val="004C6DE1"/>
    <w:rsid w:val="004D3429"/>
    <w:rsid w:val="004D3679"/>
    <w:rsid w:val="004D3D1C"/>
    <w:rsid w:val="004D58CE"/>
    <w:rsid w:val="004D747F"/>
    <w:rsid w:val="004E7A03"/>
    <w:rsid w:val="00516E8F"/>
    <w:rsid w:val="005337FD"/>
    <w:rsid w:val="00534709"/>
    <w:rsid w:val="00544856"/>
    <w:rsid w:val="00550C1B"/>
    <w:rsid w:val="0055145E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C42"/>
    <w:rsid w:val="00667B1F"/>
    <w:rsid w:val="00670B37"/>
    <w:rsid w:val="00674470"/>
    <w:rsid w:val="00674780"/>
    <w:rsid w:val="00674F71"/>
    <w:rsid w:val="00677E39"/>
    <w:rsid w:val="006804C3"/>
    <w:rsid w:val="00681AF7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27E2"/>
    <w:rsid w:val="006C4B61"/>
    <w:rsid w:val="006C7D3F"/>
    <w:rsid w:val="006C7E00"/>
    <w:rsid w:val="006D054A"/>
    <w:rsid w:val="006E119F"/>
    <w:rsid w:val="006E1729"/>
    <w:rsid w:val="006E2901"/>
    <w:rsid w:val="006E3642"/>
    <w:rsid w:val="006E396A"/>
    <w:rsid w:val="006E5D40"/>
    <w:rsid w:val="006E722A"/>
    <w:rsid w:val="006F056F"/>
    <w:rsid w:val="006F25BD"/>
    <w:rsid w:val="006F2EC3"/>
    <w:rsid w:val="006F3C44"/>
    <w:rsid w:val="006F7D8B"/>
    <w:rsid w:val="00705D46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15F3"/>
    <w:rsid w:val="007A28C4"/>
    <w:rsid w:val="007A579F"/>
    <w:rsid w:val="007A6E1A"/>
    <w:rsid w:val="007A7424"/>
    <w:rsid w:val="007B0B1B"/>
    <w:rsid w:val="007B4E75"/>
    <w:rsid w:val="007B7D53"/>
    <w:rsid w:val="007C2AD7"/>
    <w:rsid w:val="007C482E"/>
    <w:rsid w:val="007C59B2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25189"/>
    <w:rsid w:val="00833770"/>
    <w:rsid w:val="0083614B"/>
    <w:rsid w:val="008374C0"/>
    <w:rsid w:val="008401B6"/>
    <w:rsid w:val="00843113"/>
    <w:rsid w:val="008531A4"/>
    <w:rsid w:val="00860ABD"/>
    <w:rsid w:val="0086257E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E640F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28FB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737A5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D780F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5B80"/>
    <w:rsid w:val="00B41DDB"/>
    <w:rsid w:val="00B42689"/>
    <w:rsid w:val="00B4716C"/>
    <w:rsid w:val="00B47896"/>
    <w:rsid w:val="00B47D4C"/>
    <w:rsid w:val="00B5452A"/>
    <w:rsid w:val="00B629CF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1CF2"/>
    <w:rsid w:val="00BE2FB3"/>
    <w:rsid w:val="00BE3060"/>
    <w:rsid w:val="00BF5EFE"/>
    <w:rsid w:val="00C006FC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2B9B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6E8C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43FB1"/>
    <w:rsid w:val="00D51D10"/>
    <w:rsid w:val="00D5221B"/>
    <w:rsid w:val="00D57017"/>
    <w:rsid w:val="00D624C5"/>
    <w:rsid w:val="00D62ED6"/>
    <w:rsid w:val="00D64971"/>
    <w:rsid w:val="00D70E5C"/>
    <w:rsid w:val="00D712F9"/>
    <w:rsid w:val="00D72028"/>
    <w:rsid w:val="00D7211A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6A4C"/>
    <w:rsid w:val="00E87595"/>
    <w:rsid w:val="00E91045"/>
    <w:rsid w:val="00E919D2"/>
    <w:rsid w:val="00E94223"/>
    <w:rsid w:val="00E944F0"/>
    <w:rsid w:val="00E95292"/>
    <w:rsid w:val="00EA2BC8"/>
    <w:rsid w:val="00EA64EC"/>
    <w:rsid w:val="00EA6FC1"/>
    <w:rsid w:val="00EB5A1A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6A3C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61BF3"/>
  <w15:docId w15:val="{8E58E0DC-214D-4118-B7A8-9150C4B1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B41DDB"/>
    <w:rPr>
      <w:b/>
      <w:bCs/>
    </w:rPr>
  </w:style>
  <w:style w:type="paragraph" w:styleId="NormalWeb">
    <w:name w:val="Normal (Web)"/>
    <w:basedOn w:val="Normal"/>
    <w:uiPriority w:val="99"/>
    <w:unhideWhenUsed/>
    <w:rsid w:val="00B41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52C.D95F5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AAED3635-4398-43ED-B789-2394C013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Nodar Abuladze (GDL)</cp:lastModifiedBy>
  <cp:revision>5</cp:revision>
  <cp:lastPrinted>2015-07-27T06:36:00Z</cp:lastPrinted>
  <dcterms:created xsi:type="dcterms:W3CDTF">2021-12-20T13:00:00Z</dcterms:created>
  <dcterms:modified xsi:type="dcterms:W3CDTF">2021-12-20T13:29:00Z</dcterms:modified>
</cp:coreProperties>
</file>